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6476" w14:textId="77777777" w:rsidR="00EB249D" w:rsidRPr="00D73C6C" w:rsidRDefault="00EB249D" w:rsidP="00EB249D">
      <w:pPr>
        <w:spacing w:line="360" w:lineRule="auto"/>
        <w:ind w:right="81"/>
        <w:jc w:val="center"/>
        <w:rPr>
          <w:rFonts w:ascii="Cambria" w:hAnsi="Cambria"/>
          <w:b/>
          <w:sz w:val="20"/>
          <w:szCs w:val="20"/>
        </w:rPr>
      </w:pPr>
      <w:r w:rsidRPr="00D73C6C">
        <w:rPr>
          <w:rFonts w:ascii="Cambria" w:hAnsi="Cambria"/>
          <w:b/>
          <w:sz w:val="20"/>
          <w:szCs w:val="20"/>
        </w:rPr>
        <w:t>COORDINACIÓN GENERAL ADMINISTRATIVA FINANCIERA</w:t>
      </w:r>
    </w:p>
    <w:p w14:paraId="54BEE998" w14:textId="77777777" w:rsidR="00EB249D" w:rsidRPr="00D73C6C" w:rsidRDefault="00EB249D" w:rsidP="00EB249D">
      <w:pPr>
        <w:spacing w:line="360" w:lineRule="auto"/>
        <w:ind w:right="81"/>
        <w:jc w:val="center"/>
        <w:rPr>
          <w:rFonts w:ascii="Cambria" w:hAnsi="Cambria"/>
          <w:b/>
          <w:sz w:val="20"/>
          <w:szCs w:val="20"/>
        </w:rPr>
      </w:pPr>
      <w:r w:rsidRPr="00D73C6C">
        <w:rPr>
          <w:rFonts w:ascii="Cambria" w:hAnsi="Cambria"/>
          <w:b/>
          <w:sz w:val="20"/>
          <w:szCs w:val="20"/>
        </w:rPr>
        <w:t xml:space="preserve">DIRECCION </w:t>
      </w:r>
      <w:r w:rsidR="00D13516">
        <w:rPr>
          <w:rFonts w:ascii="Cambria" w:hAnsi="Cambria"/>
          <w:b/>
          <w:sz w:val="20"/>
          <w:szCs w:val="20"/>
        </w:rPr>
        <w:t>ADMINISTRATIVA</w:t>
      </w:r>
    </w:p>
    <w:p w14:paraId="3B14472F" w14:textId="77777777" w:rsidR="00EB249D" w:rsidRDefault="00D93C22" w:rsidP="00EB249D">
      <w:pPr>
        <w:spacing w:line="360" w:lineRule="auto"/>
        <w:ind w:right="81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GESTION DE BIENES Y EXISTENCIAS</w:t>
      </w:r>
    </w:p>
    <w:p w14:paraId="13FB9D2F" w14:textId="77777777" w:rsidR="00EB249D" w:rsidRDefault="00EB249D" w:rsidP="00EB249D">
      <w:pPr>
        <w:spacing w:line="360" w:lineRule="auto"/>
        <w:ind w:right="81"/>
        <w:jc w:val="center"/>
        <w:rPr>
          <w:rFonts w:ascii="Cambria" w:hAnsi="Cambria"/>
          <w:b/>
          <w:sz w:val="20"/>
          <w:szCs w:val="20"/>
        </w:rPr>
      </w:pPr>
    </w:p>
    <w:p w14:paraId="36C9D603" w14:textId="77777777" w:rsidR="00EB249D" w:rsidRDefault="00EB249D" w:rsidP="00EB249D">
      <w:pPr>
        <w:spacing w:line="360" w:lineRule="auto"/>
        <w:ind w:right="81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ACTA ENTREGA RECEPCIÓN POR DEVOLUCIÓN DEL EQUIPO BIOMÉTRICO DE PAGO ASIGNADO EN CONTRATO DE COMODATO  </w:t>
      </w:r>
    </w:p>
    <w:p w14:paraId="782404EE" w14:textId="77777777" w:rsidR="00EB249D" w:rsidRDefault="00EB249D" w:rsidP="00EB249D">
      <w:pPr>
        <w:spacing w:line="360" w:lineRule="auto"/>
        <w:ind w:right="81"/>
        <w:jc w:val="both"/>
        <w:rPr>
          <w:rFonts w:ascii="Cambria" w:hAnsi="Cambria"/>
          <w:sz w:val="20"/>
          <w:szCs w:val="20"/>
        </w:rPr>
      </w:pPr>
    </w:p>
    <w:p w14:paraId="18DE287B" w14:textId="77777777" w:rsidR="00EB249D" w:rsidRPr="008E25CF" w:rsidRDefault="00EB249D" w:rsidP="00CD5BF2">
      <w:pPr>
        <w:spacing w:line="360" w:lineRule="auto"/>
        <w:ind w:right="81"/>
        <w:jc w:val="both"/>
        <w:rPr>
          <w:rFonts w:ascii="Cambria" w:hAnsi="Cambria"/>
          <w:b/>
          <w:sz w:val="22"/>
          <w:szCs w:val="22"/>
        </w:rPr>
      </w:pPr>
      <w:r w:rsidRPr="008E25CF">
        <w:rPr>
          <w:rFonts w:ascii="Cambria" w:hAnsi="Cambria"/>
          <w:sz w:val="22"/>
          <w:szCs w:val="22"/>
        </w:rPr>
        <w:t xml:space="preserve">En la ciudad de Quito, </w:t>
      </w:r>
      <w:r w:rsidR="008E25CF" w:rsidRPr="003A613E">
        <w:rPr>
          <w:rFonts w:ascii="Cambria" w:eastAsia="Calibri" w:hAnsi="Cambria"/>
          <w:sz w:val="22"/>
          <w:szCs w:val="22"/>
        </w:rPr>
        <w:t>a</w:t>
      </w:r>
      <w:r w:rsidR="008E25CF">
        <w:rPr>
          <w:rFonts w:ascii="Cambria" w:eastAsia="Calibri" w:hAnsi="Cambria"/>
          <w:sz w:val="22"/>
          <w:szCs w:val="22"/>
        </w:rPr>
        <w:t xml:space="preserve"> los</w:t>
      </w:r>
      <w:r w:rsidR="008E25CF" w:rsidRPr="003A613E">
        <w:rPr>
          <w:rFonts w:ascii="Cambria" w:eastAsia="Calibri" w:hAnsi="Cambria"/>
          <w:sz w:val="22"/>
          <w:szCs w:val="22"/>
        </w:rPr>
        <w:t xml:space="preserve"> </w:t>
      </w:r>
      <w:r w:rsidR="008E25CF">
        <w:rPr>
          <w:rFonts w:ascii="Cambria" w:eastAsia="Calibri" w:hAnsi="Cambria"/>
          <w:sz w:val="22"/>
          <w:szCs w:val="22"/>
        </w:rPr>
        <w:t>(</w:t>
      </w:r>
      <w:r w:rsidR="008E25CF" w:rsidRPr="00900DFA">
        <w:rPr>
          <w:rFonts w:ascii="Cambria" w:eastAsia="Calibri" w:hAnsi="Cambria"/>
          <w:b/>
          <w:sz w:val="22"/>
          <w:szCs w:val="22"/>
        </w:rPr>
        <w:t>colocar el día en números</w:t>
      </w:r>
      <w:r w:rsidR="008E25CF">
        <w:rPr>
          <w:rFonts w:ascii="Cambria" w:eastAsia="Calibri" w:hAnsi="Cambria"/>
          <w:sz w:val="22"/>
          <w:szCs w:val="22"/>
        </w:rPr>
        <w:t xml:space="preserve">) </w:t>
      </w:r>
      <w:r w:rsidR="008E25CF" w:rsidRPr="003A613E">
        <w:rPr>
          <w:rFonts w:ascii="Cambria" w:eastAsia="Calibri" w:hAnsi="Cambria"/>
          <w:sz w:val="22"/>
          <w:szCs w:val="22"/>
        </w:rPr>
        <w:t>días</w:t>
      </w:r>
      <w:r w:rsidR="008E25CF">
        <w:rPr>
          <w:rFonts w:ascii="Cambria" w:eastAsia="Calibri" w:hAnsi="Cambria"/>
          <w:sz w:val="22"/>
          <w:szCs w:val="22"/>
        </w:rPr>
        <w:t xml:space="preserve"> </w:t>
      </w:r>
      <w:r w:rsidR="008E25CF" w:rsidRPr="003A613E">
        <w:rPr>
          <w:rFonts w:ascii="Cambria" w:eastAsia="Calibri" w:hAnsi="Cambria"/>
          <w:sz w:val="22"/>
          <w:szCs w:val="22"/>
        </w:rPr>
        <w:t>del mes de</w:t>
      </w:r>
      <w:r w:rsidR="008E25CF">
        <w:rPr>
          <w:rFonts w:ascii="Cambria" w:eastAsia="Calibri" w:hAnsi="Cambria"/>
          <w:sz w:val="22"/>
          <w:szCs w:val="22"/>
        </w:rPr>
        <w:t xml:space="preserve"> (</w:t>
      </w:r>
      <w:r w:rsidR="008E25CF" w:rsidRPr="00900DFA">
        <w:rPr>
          <w:rFonts w:ascii="Cambria" w:eastAsia="Calibri" w:hAnsi="Cambria"/>
          <w:b/>
          <w:sz w:val="22"/>
          <w:szCs w:val="22"/>
        </w:rPr>
        <w:t xml:space="preserve">colocar el </w:t>
      </w:r>
      <w:r w:rsidR="008E25CF">
        <w:rPr>
          <w:rFonts w:ascii="Cambria" w:eastAsia="Calibri" w:hAnsi="Cambria"/>
          <w:b/>
          <w:sz w:val="22"/>
          <w:szCs w:val="22"/>
        </w:rPr>
        <w:t>mes</w:t>
      </w:r>
      <w:r w:rsidR="008E25CF" w:rsidRPr="00900DFA">
        <w:rPr>
          <w:rFonts w:ascii="Cambria" w:eastAsia="Calibri" w:hAnsi="Cambria"/>
          <w:b/>
          <w:sz w:val="22"/>
          <w:szCs w:val="22"/>
        </w:rPr>
        <w:t xml:space="preserve"> en </w:t>
      </w:r>
      <w:r w:rsidR="008E25CF">
        <w:rPr>
          <w:rFonts w:ascii="Cambria" w:eastAsia="Calibri" w:hAnsi="Cambria"/>
          <w:b/>
          <w:sz w:val="22"/>
          <w:szCs w:val="22"/>
        </w:rPr>
        <w:t>letras</w:t>
      </w:r>
      <w:r w:rsidR="008E25CF">
        <w:rPr>
          <w:rFonts w:ascii="Cambria" w:eastAsia="Calibri" w:hAnsi="Cambria"/>
          <w:sz w:val="22"/>
          <w:szCs w:val="22"/>
        </w:rPr>
        <w:t xml:space="preserve">) </w:t>
      </w:r>
      <w:r w:rsidR="008E25CF" w:rsidRPr="003A613E">
        <w:rPr>
          <w:rFonts w:ascii="Cambria" w:eastAsia="Calibri" w:hAnsi="Cambria"/>
          <w:sz w:val="22"/>
          <w:szCs w:val="22"/>
        </w:rPr>
        <w:t>de 202</w:t>
      </w:r>
      <w:r w:rsidR="001F1047">
        <w:rPr>
          <w:rFonts w:ascii="Cambria" w:eastAsia="Calibri" w:hAnsi="Cambria"/>
          <w:sz w:val="22"/>
          <w:szCs w:val="22"/>
        </w:rPr>
        <w:t>3</w:t>
      </w:r>
      <w:r w:rsidR="008E25CF">
        <w:rPr>
          <w:rFonts w:ascii="Cambria" w:eastAsia="Calibri" w:hAnsi="Cambria"/>
          <w:sz w:val="22"/>
          <w:szCs w:val="22"/>
        </w:rPr>
        <w:t>.</w:t>
      </w:r>
    </w:p>
    <w:p w14:paraId="1DC3C0A4" w14:textId="77777777" w:rsidR="0051407C" w:rsidRPr="008E25CF" w:rsidRDefault="0051407C" w:rsidP="00CD5BF2">
      <w:pPr>
        <w:spacing w:line="360" w:lineRule="auto"/>
        <w:ind w:right="81"/>
        <w:jc w:val="both"/>
        <w:rPr>
          <w:rFonts w:ascii="Cambria" w:hAnsi="Cambria"/>
          <w:b/>
          <w:sz w:val="22"/>
          <w:szCs w:val="22"/>
        </w:rPr>
      </w:pPr>
    </w:p>
    <w:p w14:paraId="79C211C4" w14:textId="77777777" w:rsidR="00EB249D" w:rsidRDefault="0051407C" w:rsidP="00CD5BF2">
      <w:pPr>
        <w:spacing w:line="360" w:lineRule="auto"/>
        <w:ind w:right="81"/>
        <w:jc w:val="both"/>
        <w:rPr>
          <w:rFonts w:ascii="Cambria" w:hAnsi="Cambria"/>
          <w:sz w:val="22"/>
          <w:szCs w:val="22"/>
        </w:rPr>
      </w:pPr>
      <w:r w:rsidRPr="008E25CF">
        <w:rPr>
          <w:rFonts w:ascii="Cambria" w:hAnsi="Cambria"/>
          <w:sz w:val="22"/>
          <w:szCs w:val="22"/>
        </w:rPr>
        <w:t>Comparecen a celebrar la presente acta de entrega recepción por devolución del equipo biométricos de pago asignados en contrato de comodato, las siguientes partes:</w:t>
      </w:r>
    </w:p>
    <w:p w14:paraId="25308344" w14:textId="77777777" w:rsidR="00F71EE8" w:rsidRDefault="00F71EE8" w:rsidP="00CD5BF2">
      <w:pPr>
        <w:spacing w:line="360" w:lineRule="auto"/>
        <w:ind w:right="81"/>
        <w:jc w:val="both"/>
        <w:rPr>
          <w:rFonts w:ascii="Cambria" w:hAnsi="Cambria"/>
          <w:sz w:val="22"/>
          <w:szCs w:val="22"/>
        </w:rPr>
      </w:pPr>
    </w:p>
    <w:p w14:paraId="5128934E" w14:textId="77777777" w:rsidR="00EB249D" w:rsidRPr="00F71EE8" w:rsidRDefault="00F71EE8" w:rsidP="00F71EE8">
      <w:pPr>
        <w:pStyle w:val="Prrafodelista"/>
        <w:numPr>
          <w:ilvl w:val="0"/>
          <w:numId w:val="1"/>
        </w:numPr>
        <w:spacing w:line="360" w:lineRule="auto"/>
        <w:ind w:right="81"/>
        <w:jc w:val="both"/>
        <w:rPr>
          <w:rFonts w:ascii="Cambria" w:hAnsi="Cambria"/>
        </w:rPr>
      </w:pPr>
      <w:r w:rsidRPr="008E25CF">
        <w:rPr>
          <w:rFonts w:ascii="Cambria" w:hAnsi="Cambria"/>
        </w:rPr>
        <w:t xml:space="preserve">El/la </w:t>
      </w:r>
      <w:r w:rsidRPr="008E25CF">
        <w:rPr>
          <w:rFonts w:ascii="Cambria" w:hAnsi="Cambria"/>
          <w:b/>
        </w:rPr>
        <w:t>Lcdo.</w:t>
      </w:r>
      <w:r w:rsidRPr="008E25CF">
        <w:rPr>
          <w:rFonts w:ascii="Cambria" w:hAnsi="Cambria"/>
        </w:rPr>
        <w:t xml:space="preserve"> </w:t>
      </w:r>
      <w:r w:rsidRPr="008E25CF">
        <w:rPr>
          <w:rFonts w:ascii="Cambria" w:hAnsi="Cambria"/>
          <w:b/>
        </w:rPr>
        <w:t xml:space="preserve">Paúl Rodrigo Utreras Ronquillo </w:t>
      </w:r>
      <w:r w:rsidRPr="008E25CF">
        <w:rPr>
          <w:rFonts w:ascii="Cambria" w:hAnsi="Cambria"/>
        </w:rPr>
        <w:t xml:space="preserve">en calidad de GUARDALMACEN DE </w:t>
      </w:r>
      <w:r w:rsidR="00FE24E6">
        <w:rPr>
          <w:rFonts w:ascii="Cambria" w:hAnsi="Cambria"/>
        </w:rPr>
        <w:t>BIENES Y EXISTENCIAS</w:t>
      </w:r>
      <w:r w:rsidRPr="008E25CF">
        <w:rPr>
          <w:rFonts w:ascii="Cambria" w:hAnsi="Cambria"/>
        </w:rPr>
        <w:t>, en representación del Ministerio de Economía y Finanzas, quien recibe.</w:t>
      </w:r>
    </w:p>
    <w:p w14:paraId="1CA7FBBE" w14:textId="77777777" w:rsidR="00EB249D" w:rsidRPr="008E25CF" w:rsidRDefault="00EB249D" w:rsidP="00CD5BF2">
      <w:pPr>
        <w:pStyle w:val="Prrafodelista"/>
        <w:numPr>
          <w:ilvl w:val="0"/>
          <w:numId w:val="1"/>
        </w:numPr>
        <w:jc w:val="both"/>
        <w:rPr>
          <w:rFonts w:ascii="Cambria" w:hAnsi="Cambria"/>
        </w:rPr>
      </w:pPr>
      <w:r w:rsidRPr="008E25CF">
        <w:rPr>
          <w:rFonts w:ascii="Cambria" w:hAnsi="Cambria"/>
        </w:rPr>
        <w:t>Sr/a.</w:t>
      </w:r>
      <w:r w:rsidRPr="008E25CF">
        <w:rPr>
          <w:rFonts w:ascii="Cambria" w:hAnsi="Cambria"/>
          <w:b/>
        </w:rPr>
        <w:t xml:space="preserve"> </w:t>
      </w:r>
      <w:r w:rsidR="008E25CF" w:rsidRPr="008E25CF">
        <w:rPr>
          <w:rFonts w:ascii="Cambria" w:hAnsi="Cambria"/>
          <w:b/>
        </w:rPr>
        <w:t>(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 xml:space="preserve">nombre del </w:t>
      </w:r>
      <w:r w:rsidR="008E25CF">
        <w:rPr>
          <w:rFonts w:ascii="Cambria" w:eastAsia="Cambria" w:hAnsi="Cambria" w:cs="Cambria"/>
          <w:b/>
          <w:color w:val="000000"/>
          <w:u w:val="single"/>
          <w:lang w:eastAsia="es-EC"/>
        </w:rPr>
        <w:t>Tesorero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 xml:space="preserve"> o quien haga de sus veces</w:t>
      </w:r>
      <w:r w:rsidR="008E25CF" w:rsidRPr="003A613E">
        <w:rPr>
          <w:rFonts w:ascii="Cambria" w:eastAsia="Cambria" w:hAnsi="Cambria" w:cs="Cambria"/>
          <w:color w:val="000000"/>
          <w:lang w:eastAsia="es-EC"/>
        </w:rPr>
        <w:t>) en su calidad (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>colocar el cargo</w:t>
      </w:r>
      <w:r w:rsidR="008E25CF" w:rsidRPr="003A613E">
        <w:rPr>
          <w:rFonts w:ascii="Cambria" w:eastAsia="Cambria" w:hAnsi="Cambria" w:cs="Cambria"/>
          <w:color w:val="000000"/>
          <w:lang w:eastAsia="es-EC"/>
        </w:rPr>
        <w:t>)</w:t>
      </w:r>
      <w:r w:rsidR="008E25CF">
        <w:rPr>
          <w:rFonts w:ascii="Cambria" w:eastAsia="Cambria" w:hAnsi="Cambria" w:cs="Cambria"/>
          <w:color w:val="000000"/>
          <w:lang w:eastAsia="es-EC"/>
        </w:rPr>
        <w:t xml:space="preserve"> y designado mediante (</w:t>
      </w:r>
      <w:r w:rsidR="008E25CF" w:rsidRPr="00EC551C">
        <w:rPr>
          <w:rFonts w:ascii="Cambria" w:eastAsia="Cambria" w:hAnsi="Cambria" w:cs="Cambria"/>
          <w:b/>
          <w:color w:val="000000"/>
          <w:u w:val="single"/>
          <w:lang w:eastAsia="es-EC"/>
        </w:rPr>
        <w:t xml:space="preserve">colocar el documento con el cual se le designada como </w:t>
      </w:r>
      <w:r w:rsidR="00BD4AB4">
        <w:rPr>
          <w:rFonts w:ascii="Cambria" w:eastAsia="Cambria" w:hAnsi="Cambria" w:cs="Cambria"/>
          <w:b/>
          <w:color w:val="000000"/>
          <w:u w:val="single"/>
          <w:lang w:eastAsia="es-EC"/>
        </w:rPr>
        <w:t>Tesorero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 xml:space="preserve"> </w:t>
      </w:r>
      <w:r w:rsidR="00A56D03">
        <w:rPr>
          <w:rFonts w:ascii="Cambria" w:eastAsia="Cambria" w:hAnsi="Cambria" w:cs="Cambria"/>
          <w:b/>
          <w:color w:val="000000"/>
          <w:u w:val="single"/>
          <w:lang w:eastAsia="es-EC"/>
        </w:rPr>
        <w:t>y fecha del mismo</w:t>
      </w:r>
      <w:r w:rsidR="008E25CF" w:rsidRPr="008E25CF">
        <w:rPr>
          <w:rFonts w:ascii="Cambria" w:eastAsia="Cambria" w:hAnsi="Cambria" w:cs="Cambria"/>
          <w:b/>
          <w:color w:val="000000"/>
          <w:lang w:eastAsia="es-EC"/>
        </w:rPr>
        <w:t>)</w:t>
      </w:r>
      <w:r w:rsidR="008E25CF">
        <w:rPr>
          <w:rFonts w:ascii="Cambria" w:eastAsia="Cambria" w:hAnsi="Cambria" w:cs="Cambria"/>
          <w:b/>
          <w:color w:val="000000"/>
          <w:lang w:eastAsia="es-EC"/>
        </w:rPr>
        <w:t xml:space="preserve"> </w:t>
      </w:r>
      <w:r w:rsidR="0051407C" w:rsidRPr="008E25CF">
        <w:rPr>
          <w:rFonts w:ascii="Cambria" w:hAnsi="Cambria"/>
        </w:rPr>
        <w:t>y</w:t>
      </w:r>
      <w:r w:rsidR="0051407C" w:rsidRPr="008E25CF">
        <w:rPr>
          <w:rFonts w:ascii="Cambria" w:hAnsi="Cambria"/>
          <w:b/>
        </w:rPr>
        <w:t xml:space="preserve"> </w:t>
      </w:r>
      <w:r w:rsidRPr="008E25CF">
        <w:rPr>
          <w:rFonts w:ascii="Cambria" w:hAnsi="Cambria"/>
          <w:b/>
        </w:rPr>
        <w:t>(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>nombre del Guardalmacén de Activos Fijos o quien haga de sus veces</w:t>
      </w:r>
      <w:r w:rsidR="008E25CF" w:rsidRPr="003A613E">
        <w:rPr>
          <w:rFonts w:ascii="Cambria" w:eastAsia="Cambria" w:hAnsi="Cambria" w:cs="Cambria"/>
          <w:color w:val="000000"/>
          <w:lang w:eastAsia="es-EC"/>
        </w:rPr>
        <w:t>) en su calidad (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>colocar el cargo</w:t>
      </w:r>
      <w:r w:rsidR="008E25CF" w:rsidRPr="003A613E">
        <w:rPr>
          <w:rFonts w:ascii="Cambria" w:eastAsia="Cambria" w:hAnsi="Cambria" w:cs="Cambria"/>
          <w:color w:val="000000"/>
          <w:lang w:eastAsia="es-EC"/>
        </w:rPr>
        <w:t>)</w:t>
      </w:r>
      <w:r w:rsidR="008E25CF">
        <w:rPr>
          <w:rFonts w:ascii="Cambria" w:eastAsia="Cambria" w:hAnsi="Cambria" w:cs="Cambria"/>
          <w:color w:val="000000"/>
          <w:lang w:eastAsia="es-EC"/>
        </w:rPr>
        <w:t xml:space="preserve"> y designado mediante (</w:t>
      </w:r>
      <w:r w:rsidR="008E25CF" w:rsidRPr="00EC551C">
        <w:rPr>
          <w:rFonts w:ascii="Cambria" w:eastAsia="Cambria" w:hAnsi="Cambria" w:cs="Cambria"/>
          <w:b/>
          <w:color w:val="000000"/>
          <w:u w:val="single"/>
          <w:lang w:eastAsia="es-EC"/>
        </w:rPr>
        <w:t xml:space="preserve">colocar el documento con el cual se le designada como 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 xml:space="preserve">Guardalmacén de Activos Fijos </w:t>
      </w:r>
      <w:r w:rsidR="00A56D03">
        <w:rPr>
          <w:rFonts w:ascii="Cambria" w:eastAsia="Cambria" w:hAnsi="Cambria" w:cs="Cambria"/>
          <w:b/>
          <w:color w:val="000000"/>
          <w:u w:val="single"/>
          <w:lang w:eastAsia="es-EC"/>
        </w:rPr>
        <w:t>y fecha del mismo</w:t>
      </w:r>
      <w:r w:rsidR="008E25CF" w:rsidRPr="008E25CF">
        <w:rPr>
          <w:rFonts w:ascii="Cambria" w:eastAsia="Cambria" w:hAnsi="Cambria" w:cs="Cambria"/>
          <w:b/>
          <w:color w:val="000000"/>
          <w:lang w:eastAsia="es-EC"/>
        </w:rPr>
        <w:t>),</w:t>
      </w:r>
      <w:r w:rsidRPr="008E25CF">
        <w:rPr>
          <w:rFonts w:ascii="Cambria" w:hAnsi="Cambria"/>
          <w:b/>
        </w:rPr>
        <w:t xml:space="preserve"> </w:t>
      </w:r>
      <w:r w:rsidRPr="008E25CF">
        <w:rPr>
          <w:rFonts w:ascii="Cambria" w:hAnsi="Cambria"/>
        </w:rPr>
        <w:t xml:space="preserve">en representación de </w:t>
      </w:r>
      <w:r w:rsidR="008E25CF" w:rsidRPr="003A613E">
        <w:rPr>
          <w:rFonts w:ascii="Cambria" w:eastAsia="Cambria" w:hAnsi="Cambria" w:cs="Cambria"/>
          <w:color w:val="000000"/>
          <w:lang w:eastAsia="es-EC"/>
        </w:rPr>
        <w:t>(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>c</w:t>
      </w:r>
      <w:r w:rsidR="008E25CF">
        <w:rPr>
          <w:rFonts w:ascii="Cambria" w:eastAsia="Cambria" w:hAnsi="Cambria" w:cs="Cambria"/>
          <w:b/>
          <w:color w:val="000000"/>
          <w:u w:val="single"/>
          <w:lang w:eastAsia="es-EC"/>
        </w:rPr>
        <w:t xml:space="preserve">olocar 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>razón social de la entidad como consta en el ruc</w:t>
      </w:r>
      <w:r w:rsidR="008E25CF">
        <w:rPr>
          <w:rFonts w:ascii="Cambria" w:eastAsia="Cambria" w:hAnsi="Cambria" w:cs="Cambria"/>
          <w:b/>
          <w:color w:val="000000"/>
          <w:u w:val="single"/>
          <w:lang w:eastAsia="es-EC"/>
        </w:rPr>
        <w:t>)</w:t>
      </w:r>
      <w:r w:rsidR="008E25CF" w:rsidRPr="00EC551C">
        <w:rPr>
          <w:rFonts w:ascii="Cambria" w:eastAsia="Cambria" w:hAnsi="Cambria" w:cs="Cambria"/>
          <w:color w:val="000000"/>
          <w:lang w:eastAsia="es-EC"/>
        </w:rPr>
        <w:t xml:space="preserve"> y</w:t>
      </w:r>
      <w:r w:rsidR="008E25CF" w:rsidRPr="00EC551C">
        <w:rPr>
          <w:rFonts w:ascii="Cambria" w:eastAsia="Cambria" w:hAnsi="Cambria" w:cs="Cambria"/>
          <w:b/>
          <w:color w:val="000000"/>
          <w:lang w:eastAsia="es-EC"/>
        </w:rPr>
        <w:t xml:space="preserve"> </w:t>
      </w:r>
      <w:r w:rsidR="008E25CF">
        <w:rPr>
          <w:rFonts w:ascii="Cambria" w:eastAsia="Cambria" w:hAnsi="Cambria" w:cs="Cambria"/>
          <w:b/>
          <w:color w:val="000000"/>
          <w:lang w:eastAsia="es-EC"/>
        </w:rPr>
        <w:t xml:space="preserve">(colocar el 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>código de la entidad</w:t>
      </w:r>
      <w:r w:rsidR="008E25CF">
        <w:rPr>
          <w:rFonts w:ascii="Cambria" w:eastAsia="Cambria" w:hAnsi="Cambria" w:cs="Cambria"/>
          <w:b/>
          <w:color w:val="000000"/>
          <w:u w:val="single"/>
          <w:lang w:eastAsia="es-EC"/>
        </w:rPr>
        <w:t xml:space="preserve"> EOD/UDAF</w:t>
      </w:r>
      <w:r w:rsidR="008E25CF" w:rsidRPr="003A613E">
        <w:rPr>
          <w:rFonts w:ascii="Cambria" w:eastAsia="Cambria" w:hAnsi="Cambria" w:cs="Cambria"/>
          <w:b/>
          <w:color w:val="000000"/>
          <w:u w:val="single"/>
          <w:lang w:eastAsia="es-EC"/>
        </w:rPr>
        <w:t>)</w:t>
      </w:r>
      <w:r w:rsidRPr="008E25CF">
        <w:rPr>
          <w:rFonts w:ascii="Cambria" w:hAnsi="Cambria"/>
        </w:rPr>
        <w:t>, quien entrega</w:t>
      </w:r>
      <w:r w:rsidR="00261725" w:rsidRPr="008E25CF">
        <w:rPr>
          <w:rFonts w:ascii="Cambria" w:hAnsi="Cambria"/>
        </w:rPr>
        <w:t>.</w:t>
      </w:r>
    </w:p>
    <w:p w14:paraId="73716AC8" w14:textId="77777777" w:rsidR="00EB249D" w:rsidRPr="008E25CF" w:rsidRDefault="00EB249D" w:rsidP="00CD5BF2">
      <w:pPr>
        <w:jc w:val="both"/>
        <w:rPr>
          <w:rFonts w:ascii="Cambria" w:hAnsi="Cambria"/>
          <w:sz w:val="22"/>
          <w:szCs w:val="22"/>
        </w:rPr>
      </w:pPr>
      <w:r w:rsidRPr="008E25CF">
        <w:rPr>
          <w:rFonts w:ascii="Cambria" w:hAnsi="Cambria"/>
          <w:sz w:val="22"/>
          <w:szCs w:val="22"/>
        </w:rPr>
        <w:t>Quienes, en cumplimiento de</w:t>
      </w:r>
      <w:r w:rsidR="0051407C" w:rsidRPr="008E25CF">
        <w:rPr>
          <w:rFonts w:ascii="Cambria" w:hAnsi="Cambria"/>
          <w:sz w:val="22"/>
          <w:szCs w:val="22"/>
        </w:rPr>
        <w:t>l</w:t>
      </w:r>
      <w:r w:rsidRPr="008E25CF">
        <w:rPr>
          <w:rFonts w:ascii="Cambria" w:hAnsi="Cambria"/>
          <w:sz w:val="22"/>
          <w:szCs w:val="22"/>
        </w:rPr>
        <w:t xml:space="preserve"> artículo </w:t>
      </w:r>
      <w:r w:rsidRPr="008E25CF">
        <w:rPr>
          <w:rFonts w:ascii="Cambria" w:hAnsi="Cambria"/>
          <w:b/>
          <w:sz w:val="22"/>
          <w:szCs w:val="22"/>
        </w:rPr>
        <w:t xml:space="preserve">44 </w:t>
      </w:r>
      <w:r w:rsidRPr="008E25CF">
        <w:rPr>
          <w:rFonts w:ascii="Cambria" w:hAnsi="Cambria"/>
          <w:sz w:val="22"/>
          <w:szCs w:val="22"/>
        </w:rPr>
        <w:t xml:space="preserve">del </w:t>
      </w:r>
      <w:r w:rsidRPr="008E25CF">
        <w:rPr>
          <w:rFonts w:ascii="Cambria" w:hAnsi="Cambria"/>
          <w:b/>
          <w:sz w:val="22"/>
          <w:szCs w:val="22"/>
        </w:rPr>
        <w:t>Reglamento General Sustitutivo para la</w:t>
      </w:r>
      <w:r w:rsidR="00CD5BF2" w:rsidRPr="008E25CF">
        <w:rPr>
          <w:rFonts w:ascii="Cambria" w:hAnsi="Cambria"/>
          <w:b/>
          <w:sz w:val="22"/>
          <w:szCs w:val="22"/>
        </w:rPr>
        <w:t xml:space="preserve"> </w:t>
      </w:r>
      <w:r w:rsidRPr="008E25CF">
        <w:rPr>
          <w:rFonts w:ascii="Cambria" w:hAnsi="Cambria"/>
          <w:b/>
          <w:sz w:val="22"/>
          <w:szCs w:val="22"/>
        </w:rPr>
        <w:t>Administración, Utilización y Control de los Bienes y Existencias de Sector Público</w:t>
      </w:r>
      <w:r w:rsidRPr="008E25CF">
        <w:rPr>
          <w:rFonts w:ascii="Cambria" w:hAnsi="Cambria"/>
          <w:sz w:val="22"/>
          <w:szCs w:val="22"/>
        </w:rPr>
        <w:t xml:space="preserve">, suscriben la presente </w:t>
      </w:r>
      <w:r w:rsidRPr="008E25CF">
        <w:rPr>
          <w:rFonts w:ascii="Cambria" w:hAnsi="Cambria"/>
          <w:b/>
          <w:sz w:val="22"/>
          <w:szCs w:val="22"/>
        </w:rPr>
        <w:t>ACTA ENTREGA – RECEPCIÓN</w:t>
      </w:r>
      <w:r w:rsidRPr="008E25CF">
        <w:rPr>
          <w:rFonts w:ascii="Cambria" w:hAnsi="Cambria"/>
          <w:sz w:val="22"/>
          <w:szCs w:val="22"/>
        </w:rPr>
        <w:t xml:space="preserve"> de los siguientes bienes:</w:t>
      </w:r>
    </w:p>
    <w:tbl>
      <w:tblPr>
        <w:tblpPr w:leftFromText="141" w:rightFromText="141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701"/>
        <w:gridCol w:w="1148"/>
        <w:gridCol w:w="1148"/>
        <w:gridCol w:w="1687"/>
        <w:gridCol w:w="1600"/>
      </w:tblGrid>
      <w:tr w:rsidR="00F709C2" w:rsidRPr="008E25CF" w14:paraId="6EC38107" w14:textId="77777777" w:rsidTr="00F709C2">
        <w:tc>
          <w:tcPr>
            <w:tcW w:w="877" w:type="dxa"/>
            <w:shd w:val="clear" w:color="auto" w:fill="auto"/>
          </w:tcPr>
          <w:p w14:paraId="611A74CA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E25CF">
              <w:rPr>
                <w:rFonts w:ascii="Cambria" w:hAnsi="Cambria"/>
                <w:b/>
                <w:sz w:val="22"/>
                <w:szCs w:val="22"/>
              </w:rPr>
              <w:t>Cant</w:t>
            </w:r>
            <w:r w:rsidR="00B469F4" w:rsidRPr="008E25CF">
              <w:rPr>
                <w:rFonts w:ascii="Cambria" w:hAnsi="Cambria"/>
                <w:b/>
                <w:sz w:val="22"/>
                <w:szCs w:val="22"/>
              </w:rPr>
              <w:t>idad</w:t>
            </w:r>
          </w:p>
        </w:tc>
        <w:tc>
          <w:tcPr>
            <w:tcW w:w="2135" w:type="dxa"/>
            <w:shd w:val="clear" w:color="auto" w:fill="auto"/>
          </w:tcPr>
          <w:p w14:paraId="4EFF4638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E25CF">
              <w:rPr>
                <w:rFonts w:ascii="Cambria" w:hAnsi="Cambria"/>
                <w:b/>
                <w:sz w:val="22"/>
                <w:szCs w:val="22"/>
              </w:rPr>
              <w:t>Equipo Biométrico</w:t>
            </w:r>
          </w:p>
        </w:tc>
        <w:tc>
          <w:tcPr>
            <w:tcW w:w="1168" w:type="dxa"/>
            <w:shd w:val="clear" w:color="auto" w:fill="auto"/>
          </w:tcPr>
          <w:p w14:paraId="3235AE35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E25CF">
              <w:rPr>
                <w:rFonts w:ascii="Cambria" w:hAnsi="Cambria"/>
                <w:b/>
                <w:sz w:val="22"/>
                <w:szCs w:val="22"/>
              </w:rPr>
              <w:t>Marca</w:t>
            </w:r>
          </w:p>
        </w:tc>
        <w:tc>
          <w:tcPr>
            <w:tcW w:w="1168" w:type="dxa"/>
            <w:shd w:val="clear" w:color="auto" w:fill="auto"/>
          </w:tcPr>
          <w:p w14:paraId="5068F541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E25CF">
              <w:rPr>
                <w:rFonts w:ascii="Cambria" w:hAnsi="Cambria"/>
                <w:b/>
                <w:sz w:val="22"/>
                <w:szCs w:val="22"/>
              </w:rPr>
              <w:t>Modelo</w:t>
            </w:r>
          </w:p>
        </w:tc>
        <w:tc>
          <w:tcPr>
            <w:tcW w:w="2189" w:type="dxa"/>
            <w:shd w:val="clear" w:color="auto" w:fill="auto"/>
          </w:tcPr>
          <w:p w14:paraId="65959BD2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E25CF">
              <w:rPr>
                <w:rFonts w:ascii="Cambria" w:hAnsi="Cambria"/>
                <w:b/>
                <w:sz w:val="22"/>
                <w:szCs w:val="22"/>
              </w:rPr>
              <w:t>Nro. de Inventario y Serie</w:t>
            </w:r>
            <w:r w:rsidR="0051407C" w:rsidRPr="008E25CF">
              <w:rPr>
                <w:rFonts w:ascii="Cambria" w:hAnsi="Cambria"/>
                <w:b/>
                <w:sz w:val="22"/>
                <w:szCs w:val="22"/>
              </w:rPr>
              <w:t xml:space="preserve"> del equipo</w:t>
            </w:r>
            <w:r w:rsidR="00965EED" w:rsidRPr="008E25C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14:paraId="3787C5FE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E25CF">
              <w:rPr>
                <w:rFonts w:ascii="Cambria" w:hAnsi="Cambria"/>
                <w:b/>
                <w:sz w:val="22"/>
                <w:szCs w:val="22"/>
              </w:rPr>
              <w:t>Valor</w:t>
            </w:r>
            <w:r w:rsidR="0051407C" w:rsidRPr="008E25CF">
              <w:rPr>
                <w:rFonts w:ascii="Cambria" w:hAnsi="Cambria"/>
                <w:b/>
                <w:sz w:val="22"/>
                <w:szCs w:val="22"/>
              </w:rPr>
              <w:t xml:space="preserve"> Contable</w:t>
            </w:r>
          </w:p>
        </w:tc>
      </w:tr>
      <w:tr w:rsidR="00F709C2" w:rsidRPr="008E25CF" w14:paraId="21EE2EB9" w14:textId="77777777" w:rsidTr="00F709C2">
        <w:tc>
          <w:tcPr>
            <w:tcW w:w="877" w:type="dxa"/>
            <w:shd w:val="clear" w:color="auto" w:fill="auto"/>
          </w:tcPr>
          <w:p w14:paraId="5D39EEFD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2924D15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1A3EB0F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1</w:t>
            </w:r>
          </w:p>
          <w:p w14:paraId="587D5C6A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5C4F30AA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50AC1A6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8B3D99D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Dongle</w:t>
            </w:r>
          </w:p>
        </w:tc>
        <w:tc>
          <w:tcPr>
            <w:tcW w:w="1168" w:type="dxa"/>
            <w:shd w:val="clear" w:color="auto" w:fill="auto"/>
          </w:tcPr>
          <w:p w14:paraId="56B053D8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58D7051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E1AAE03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Genérico</w:t>
            </w:r>
          </w:p>
        </w:tc>
        <w:tc>
          <w:tcPr>
            <w:tcW w:w="1168" w:type="dxa"/>
            <w:shd w:val="clear" w:color="auto" w:fill="auto"/>
          </w:tcPr>
          <w:p w14:paraId="40929A15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32DEE2C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416DFF5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Genérico</w:t>
            </w:r>
          </w:p>
        </w:tc>
        <w:tc>
          <w:tcPr>
            <w:tcW w:w="2189" w:type="dxa"/>
            <w:shd w:val="clear" w:color="auto" w:fill="auto"/>
          </w:tcPr>
          <w:p w14:paraId="1C9A88E8" w14:textId="77777777" w:rsidR="00232D7A" w:rsidRPr="008E25CF" w:rsidRDefault="00232D7A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F82EA05" w14:textId="77777777" w:rsidR="00EB249D" w:rsidRPr="008E25CF" w:rsidRDefault="00232D7A" w:rsidP="00F709C2">
            <w:pPr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LD- (</w:t>
            </w:r>
            <w:r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colocar el código del equipo</w:t>
            </w:r>
            <w:r w:rsidRPr="008E25CF">
              <w:rPr>
                <w:rFonts w:ascii="Cambria" w:hAnsi="Cambria"/>
                <w:sz w:val="22"/>
                <w:szCs w:val="22"/>
              </w:rPr>
              <w:t>)</w:t>
            </w:r>
          </w:p>
          <w:p w14:paraId="0C58B56F" w14:textId="77777777" w:rsidR="00DE36E8" w:rsidRPr="008E25CF" w:rsidRDefault="00232D7A" w:rsidP="00F709C2">
            <w:pPr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lastRenderedPageBreak/>
              <w:t>AF- (</w:t>
            </w:r>
            <w:r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colocar el código del equipo</w:t>
            </w:r>
            <w:r w:rsidRPr="008E25CF">
              <w:rPr>
                <w:rFonts w:ascii="Cambria" w:hAnsi="Cambria"/>
                <w:sz w:val="22"/>
                <w:szCs w:val="22"/>
              </w:rPr>
              <w:t>)</w:t>
            </w:r>
          </w:p>
          <w:p w14:paraId="4235214A" w14:textId="77777777" w:rsidR="00DE36E8" w:rsidRPr="008E25CF" w:rsidRDefault="00DE36E8" w:rsidP="00F709C2">
            <w:pPr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SERIE: (</w:t>
            </w:r>
            <w:r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colocar la serie adjunto archivo de series y códigos de los equipos</w:t>
            </w:r>
            <w:r w:rsidRPr="008E25C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14:paraId="0B4AF60B" w14:textId="77777777" w:rsidR="00EB249D" w:rsidRPr="008E25CF" w:rsidRDefault="00EB249D" w:rsidP="00F709C2">
            <w:pPr>
              <w:spacing w:line="360" w:lineRule="auto"/>
              <w:ind w:right="81"/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55CDB586" w14:textId="77777777" w:rsidR="0051407C" w:rsidRPr="008E25CF" w:rsidRDefault="0051407C" w:rsidP="00F709C2">
            <w:pPr>
              <w:spacing w:line="360" w:lineRule="auto"/>
              <w:ind w:right="81"/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4FB9B1FE" w14:textId="77777777" w:rsidR="0051407C" w:rsidRPr="008E25CF" w:rsidRDefault="0051407C" w:rsidP="00F709C2">
            <w:pPr>
              <w:spacing w:line="360" w:lineRule="auto"/>
              <w:ind w:right="81"/>
              <w:jc w:val="right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$102.00</w:t>
            </w:r>
          </w:p>
        </w:tc>
      </w:tr>
      <w:tr w:rsidR="00F709C2" w:rsidRPr="008E25CF" w14:paraId="35FFDC34" w14:textId="77777777" w:rsidTr="00F709C2">
        <w:tc>
          <w:tcPr>
            <w:tcW w:w="877" w:type="dxa"/>
            <w:shd w:val="clear" w:color="auto" w:fill="auto"/>
          </w:tcPr>
          <w:p w14:paraId="498333B1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962E7E4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266E074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1</w:t>
            </w:r>
          </w:p>
          <w:p w14:paraId="6FBDBF0B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5D570168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DDDC8B9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06A4828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Lector Biométrico</w:t>
            </w:r>
          </w:p>
        </w:tc>
        <w:tc>
          <w:tcPr>
            <w:tcW w:w="1168" w:type="dxa"/>
            <w:shd w:val="clear" w:color="auto" w:fill="auto"/>
          </w:tcPr>
          <w:p w14:paraId="385F168D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2F0E7FB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F0049F8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Genérico</w:t>
            </w:r>
          </w:p>
        </w:tc>
        <w:tc>
          <w:tcPr>
            <w:tcW w:w="1168" w:type="dxa"/>
            <w:shd w:val="clear" w:color="auto" w:fill="auto"/>
          </w:tcPr>
          <w:p w14:paraId="29229B5E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FAF2AAF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E0544A0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Genérico</w:t>
            </w:r>
          </w:p>
        </w:tc>
        <w:tc>
          <w:tcPr>
            <w:tcW w:w="2189" w:type="dxa"/>
            <w:shd w:val="clear" w:color="auto" w:fill="auto"/>
          </w:tcPr>
          <w:p w14:paraId="5B26B226" w14:textId="77777777" w:rsidR="00EB249D" w:rsidRPr="008E25CF" w:rsidRDefault="00EB249D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68D37BD" w14:textId="77777777" w:rsidR="00DE36E8" w:rsidRPr="008E25CF" w:rsidRDefault="00DE36E8" w:rsidP="00F709C2">
            <w:pPr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LD- (</w:t>
            </w:r>
            <w:r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colocar el código del equipo</w:t>
            </w:r>
            <w:r w:rsidRPr="008E25CF">
              <w:rPr>
                <w:rFonts w:ascii="Cambria" w:hAnsi="Cambria"/>
                <w:sz w:val="22"/>
                <w:szCs w:val="22"/>
              </w:rPr>
              <w:t>)</w:t>
            </w:r>
          </w:p>
          <w:p w14:paraId="22A048FF" w14:textId="77777777" w:rsidR="00DE36E8" w:rsidRPr="008E25CF" w:rsidRDefault="00DE36E8" w:rsidP="00F709C2">
            <w:pPr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AF- (</w:t>
            </w:r>
            <w:r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colocar el código del equipo</w:t>
            </w:r>
            <w:r w:rsidRPr="008E25CF">
              <w:rPr>
                <w:rFonts w:ascii="Cambria" w:hAnsi="Cambria"/>
                <w:sz w:val="22"/>
                <w:szCs w:val="22"/>
              </w:rPr>
              <w:t>)</w:t>
            </w:r>
          </w:p>
          <w:p w14:paraId="7A1D1183" w14:textId="77777777" w:rsidR="00DE36E8" w:rsidRPr="008E25CF" w:rsidRDefault="00DE36E8" w:rsidP="00F709C2">
            <w:pPr>
              <w:spacing w:line="360" w:lineRule="auto"/>
              <w:ind w:right="81"/>
              <w:jc w:val="both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SERIE: (</w:t>
            </w:r>
            <w:r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colocar la serie adjunto archivo de series y códigos de los equipos</w:t>
            </w:r>
            <w:r w:rsidRPr="008E25C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14:paraId="4835B53E" w14:textId="77777777" w:rsidR="00EB249D" w:rsidRPr="008E25CF" w:rsidRDefault="00EB249D" w:rsidP="00F709C2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4F76DFAB" w14:textId="77777777" w:rsidR="00EB249D" w:rsidRPr="008E25CF" w:rsidRDefault="00EB249D" w:rsidP="00F709C2">
            <w:pPr>
              <w:spacing w:line="360" w:lineRule="auto"/>
              <w:ind w:right="81"/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1E6F7C4A" w14:textId="77777777" w:rsidR="0051407C" w:rsidRPr="008E25CF" w:rsidRDefault="0051407C" w:rsidP="00F709C2">
            <w:pPr>
              <w:spacing w:line="360" w:lineRule="auto"/>
              <w:ind w:right="81"/>
              <w:jc w:val="right"/>
              <w:rPr>
                <w:rFonts w:ascii="Cambria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$157.00</w:t>
            </w:r>
          </w:p>
        </w:tc>
      </w:tr>
    </w:tbl>
    <w:p w14:paraId="33AF8F02" w14:textId="77777777" w:rsidR="00EB249D" w:rsidRPr="008E25CF" w:rsidRDefault="00EB249D" w:rsidP="00CD5BF2">
      <w:pPr>
        <w:spacing w:line="360" w:lineRule="auto"/>
        <w:ind w:right="81"/>
        <w:jc w:val="both"/>
        <w:rPr>
          <w:rFonts w:ascii="Cambria" w:hAnsi="Cambria"/>
          <w:sz w:val="22"/>
          <w:szCs w:val="22"/>
        </w:rPr>
      </w:pPr>
    </w:p>
    <w:p w14:paraId="710E0A94" w14:textId="77777777" w:rsidR="00EB249D" w:rsidRPr="008E25CF" w:rsidRDefault="00EB249D" w:rsidP="00CD5BF2">
      <w:pPr>
        <w:spacing w:line="360" w:lineRule="auto"/>
        <w:ind w:right="81"/>
        <w:jc w:val="both"/>
        <w:rPr>
          <w:rFonts w:ascii="Cambria" w:hAnsi="Cambria"/>
          <w:sz w:val="22"/>
          <w:szCs w:val="22"/>
        </w:rPr>
      </w:pPr>
      <w:r w:rsidRPr="008E25CF">
        <w:rPr>
          <w:rFonts w:ascii="Cambria" w:hAnsi="Cambria"/>
          <w:sz w:val="22"/>
          <w:szCs w:val="22"/>
        </w:rPr>
        <w:t>Se deja constancia</w:t>
      </w:r>
      <w:r w:rsidR="004C04E9" w:rsidRPr="008E25CF">
        <w:rPr>
          <w:rFonts w:ascii="Cambria" w:hAnsi="Cambria"/>
          <w:sz w:val="22"/>
          <w:szCs w:val="22"/>
        </w:rPr>
        <w:t xml:space="preserve"> a través del presente documento, </w:t>
      </w:r>
      <w:r w:rsidRPr="008E25CF">
        <w:rPr>
          <w:rFonts w:ascii="Cambria" w:hAnsi="Cambria"/>
          <w:sz w:val="22"/>
          <w:szCs w:val="22"/>
        </w:rPr>
        <w:t xml:space="preserve">que </w:t>
      </w:r>
      <w:r w:rsidR="004C04E9" w:rsidRPr="008E25CF">
        <w:rPr>
          <w:rFonts w:ascii="Cambria" w:hAnsi="Cambria"/>
          <w:sz w:val="22"/>
          <w:szCs w:val="22"/>
        </w:rPr>
        <w:t xml:space="preserve">se </w:t>
      </w:r>
      <w:r w:rsidRPr="008E25CF">
        <w:rPr>
          <w:rFonts w:ascii="Cambria" w:hAnsi="Cambria"/>
          <w:sz w:val="22"/>
          <w:szCs w:val="22"/>
        </w:rPr>
        <w:t>realiza la devolución de los equipos: el lector dongle</w:t>
      </w:r>
      <w:r w:rsidR="004C04E9" w:rsidRPr="008E25CF">
        <w:rPr>
          <w:rFonts w:ascii="Cambria" w:hAnsi="Cambria"/>
          <w:sz w:val="22"/>
          <w:szCs w:val="22"/>
        </w:rPr>
        <w:t xml:space="preserve"> y lector biométrico, los cuales se encuentran en buenas condiciones</w:t>
      </w:r>
      <w:r w:rsidRPr="008E25CF">
        <w:rPr>
          <w:rFonts w:ascii="Cambria" w:hAnsi="Cambria"/>
          <w:sz w:val="22"/>
          <w:szCs w:val="22"/>
        </w:rPr>
        <w:t>; de acuerdo con su naturaleza y conforme lo dispone los artículos 2080 y 2081 de la Codificación al Código Civil.</w:t>
      </w:r>
    </w:p>
    <w:p w14:paraId="42B8BB37" w14:textId="77777777" w:rsidR="00EB249D" w:rsidRPr="008E25CF" w:rsidRDefault="00EB249D" w:rsidP="00CD5BF2">
      <w:pPr>
        <w:spacing w:line="360" w:lineRule="auto"/>
        <w:ind w:right="81"/>
        <w:jc w:val="both"/>
        <w:rPr>
          <w:rFonts w:ascii="Cambria" w:hAnsi="Cambria"/>
          <w:sz w:val="22"/>
          <w:szCs w:val="22"/>
        </w:rPr>
      </w:pPr>
    </w:p>
    <w:p w14:paraId="43F2F2BD" w14:textId="77777777" w:rsidR="00EB249D" w:rsidRPr="008E25CF" w:rsidRDefault="00EB249D" w:rsidP="00CD5BF2">
      <w:pPr>
        <w:spacing w:line="360" w:lineRule="auto"/>
        <w:ind w:right="81"/>
        <w:jc w:val="both"/>
        <w:rPr>
          <w:rFonts w:ascii="Cambria" w:hAnsi="Cambria"/>
          <w:sz w:val="22"/>
          <w:szCs w:val="22"/>
        </w:rPr>
      </w:pPr>
      <w:r w:rsidRPr="008E25CF">
        <w:rPr>
          <w:rFonts w:ascii="Cambria" w:hAnsi="Cambria"/>
          <w:sz w:val="22"/>
          <w:szCs w:val="22"/>
        </w:rPr>
        <w:t xml:space="preserve">Para constancia de su aceptación las partes </w:t>
      </w:r>
      <w:r w:rsidR="00CD5BF2" w:rsidRPr="008E25CF">
        <w:rPr>
          <w:rFonts w:ascii="Cambria" w:hAnsi="Cambria"/>
          <w:sz w:val="22"/>
          <w:szCs w:val="22"/>
        </w:rPr>
        <w:t>suscriben la</w:t>
      </w:r>
      <w:r w:rsidRPr="008E25CF">
        <w:rPr>
          <w:rFonts w:ascii="Cambria" w:hAnsi="Cambria"/>
          <w:sz w:val="22"/>
          <w:szCs w:val="22"/>
        </w:rPr>
        <w:t xml:space="preserve"> presente acta entrega recepción de equipos biométricos de pago</w:t>
      </w:r>
      <w:r w:rsidR="004C04E9" w:rsidRPr="008E25CF">
        <w:rPr>
          <w:rFonts w:ascii="Cambria" w:hAnsi="Cambria"/>
          <w:sz w:val="22"/>
          <w:szCs w:val="22"/>
        </w:rPr>
        <w:t>,</w:t>
      </w:r>
      <w:r w:rsidRPr="008E25CF">
        <w:rPr>
          <w:rFonts w:ascii="Cambria" w:hAnsi="Cambria"/>
          <w:sz w:val="22"/>
          <w:szCs w:val="22"/>
        </w:rPr>
        <w:t xml:space="preserve"> dejando insubsistente e</w:t>
      </w:r>
      <w:r w:rsidR="004C04E9" w:rsidRPr="008E25CF">
        <w:rPr>
          <w:rFonts w:ascii="Cambria" w:hAnsi="Cambria"/>
          <w:sz w:val="22"/>
          <w:szCs w:val="22"/>
        </w:rPr>
        <w:t>l Contrato de Comodato vigente.</w:t>
      </w:r>
    </w:p>
    <w:p w14:paraId="5A571A9E" w14:textId="77777777" w:rsidR="003A3A12" w:rsidRPr="008E25CF" w:rsidRDefault="003A3A12" w:rsidP="00CD5BF2">
      <w:pPr>
        <w:spacing w:line="360" w:lineRule="auto"/>
        <w:ind w:right="81"/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469F4" w:rsidRPr="008E25CF" w14:paraId="0A72775D" w14:textId="77777777" w:rsidTr="00A7038D">
        <w:trPr>
          <w:gridAfter w:val="1"/>
          <w:wAfter w:w="4244" w:type="dxa"/>
        </w:trPr>
        <w:tc>
          <w:tcPr>
            <w:tcW w:w="4244" w:type="dxa"/>
            <w:shd w:val="clear" w:color="auto" w:fill="auto"/>
          </w:tcPr>
          <w:p w14:paraId="5AA5170F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8E25CF">
              <w:rPr>
                <w:rFonts w:ascii="Cambria" w:eastAsia="Cambria" w:hAnsi="Cambria" w:cs="Cambria"/>
                <w:b/>
                <w:sz w:val="22"/>
                <w:szCs w:val="22"/>
              </w:rPr>
              <w:t>RECIBE POR EL MINISTERIO DE ECONOMÍA Y FINANZAS:</w:t>
            </w:r>
          </w:p>
        </w:tc>
      </w:tr>
      <w:tr w:rsidR="00B469F4" w:rsidRPr="008E25CF" w14:paraId="0364ACAE" w14:textId="77777777" w:rsidTr="00A7038D">
        <w:trPr>
          <w:gridAfter w:val="1"/>
          <w:wAfter w:w="4244" w:type="dxa"/>
          <w:trHeight w:val="1479"/>
        </w:trPr>
        <w:tc>
          <w:tcPr>
            <w:tcW w:w="4244" w:type="dxa"/>
            <w:shd w:val="clear" w:color="auto" w:fill="auto"/>
          </w:tcPr>
          <w:p w14:paraId="6459E740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14:paraId="6809727E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14:paraId="4D7A295C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14:paraId="6291833D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B469F4" w:rsidRPr="008E25CF" w14:paraId="0BB93F54" w14:textId="77777777" w:rsidTr="00A7038D">
        <w:trPr>
          <w:gridAfter w:val="1"/>
          <w:wAfter w:w="4244" w:type="dxa"/>
        </w:trPr>
        <w:tc>
          <w:tcPr>
            <w:tcW w:w="4244" w:type="dxa"/>
            <w:shd w:val="clear" w:color="auto" w:fill="auto"/>
          </w:tcPr>
          <w:p w14:paraId="484149CE" w14:textId="77777777" w:rsidR="00261725" w:rsidRPr="005753ED" w:rsidRDefault="00F71EE8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18"/>
                <w:szCs w:val="18"/>
              </w:rPr>
            </w:pPr>
            <w:r w:rsidRPr="008E25CF">
              <w:rPr>
                <w:rFonts w:ascii="Cambria" w:eastAsia="Calibri" w:hAnsi="Cambria"/>
                <w:sz w:val="22"/>
                <w:szCs w:val="22"/>
              </w:rPr>
              <w:t>Lcdo. Paúl Rodrigo Utreras Ronquillo</w:t>
            </w:r>
          </w:p>
        </w:tc>
      </w:tr>
      <w:tr w:rsidR="00261725" w:rsidRPr="008E25CF" w14:paraId="2BEECC4D" w14:textId="77777777" w:rsidTr="00A7038D">
        <w:trPr>
          <w:gridAfter w:val="1"/>
          <w:wAfter w:w="4244" w:type="dxa"/>
        </w:trPr>
        <w:tc>
          <w:tcPr>
            <w:tcW w:w="4244" w:type="dxa"/>
            <w:shd w:val="clear" w:color="auto" w:fill="auto"/>
          </w:tcPr>
          <w:p w14:paraId="5CBF24AC" w14:textId="77777777" w:rsidR="00261725" w:rsidRPr="005753ED" w:rsidRDefault="00F71EE8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16"/>
                <w:szCs w:val="16"/>
              </w:rPr>
            </w:pPr>
            <w:r w:rsidRPr="008E25CF">
              <w:rPr>
                <w:rFonts w:ascii="Cambria" w:eastAsia="Calibri" w:hAnsi="Cambria"/>
                <w:b/>
                <w:sz w:val="22"/>
                <w:szCs w:val="22"/>
              </w:rPr>
              <w:t>CI: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 </w:t>
            </w:r>
            <w:r w:rsidRPr="008E25CF">
              <w:rPr>
                <w:rFonts w:ascii="Cambria" w:eastAsia="Calibri" w:hAnsi="Cambria"/>
                <w:sz w:val="22"/>
                <w:szCs w:val="22"/>
              </w:rPr>
              <w:t>171401286-9</w:t>
            </w:r>
          </w:p>
        </w:tc>
      </w:tr>
      <w:tr w:rsidR="00B469F4" w:rsidRPr="008E25CF" w14:paraId="1052C60F" w14:textId="77777777" w:rsidTr="00A7038D">
        <w:trPr>
          <w:gridAfter w:val="1"/>
          <w:wAfter w:w="4244" w:type="dxa"/>
        </w:trPr>
        <w:tc>
          <w:tcPr>
            <w:tcW w:w="4244" w:type="dxa"/>
            <w:shd w:val="clear" w:color="auto" w:fill="auto"/>
          </w:tcPr>
          <w:p w14:paraId="03207C72" w14:textId="77777777" w:rsidR="00B469F4" w:rsidRPr="008E25CF" w:rsidRDefault="00F71EE8" w:rsidP="00FE24E6">
            <w:pPr>
              <w:spacing w:line="360" w:lineRule="auto"/>
              <w:ind w:right="81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8E25CF">
              <w:rPr>
                <w:rFonts w:ascii="Cambria" w:eastAsia="Calibri" w:hAnsi="Cambria"/>
                <w:b/>
                <w:sz w:val="22"/>
                <w:szCs w:val="22"/>
              </w:rPr>
              <w:t xml:space="preserve">GUARDALMACÉN DE </w:t>
            </w:r>
            <w:r w:rsidR="00FE24E6">
              <w:rPr>
                <w:rFonts w:ascii="Cambria" w:eastAsia="Calibri" w:hAnsi="Cambria"/>
                <w:b/>
                <w:sz w:val="22"/>
                <w:szCs w:val="22"/>
              </w:rPr>
              <w:t>BIENES Y EXISTENCIAS</w:t>
            </w:r>
          </w:p>
        </w:tc>
      </w:tr>
      <w:tr w:rsidR="00B469F4" w:rsidRPr="008E25CF" w14:paraId="4DB0388A" w14:textId="77777777" w:rsidTr="00A7038D">
        <w:tc>
          <w:tcPr>
            <w:tcW w:w="8488" w:type="dxa"/>
            <w:gridSpan w:val="2"/>
            <w:shd w:val="clear" w:color="auto" w:fill="auto"/>
          </w:tcPr>
          <w:p w14:paraId="5284DA1C" w14:textId="77777777" w:rsidR="00B469F4" w:rsidRPr="008E25CF" w:rsidRDefault="0073267D" w:rsidP="00A7038D">
            <w:pPr>
              <w:spacing w:line="360" w:lineRule="auto"/>
              <w:ind w:right="81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8E25CF">
              <w:rPr>
                <w:rFonts w:ascii="Cambria" w:eastAsia="Calibri" w:hAnsi="Cambria"/>
                <w:b/>
                <w:sz w:val="22"/>
                <w:szCs w:val="22"/>
                <w:u w:val="single"/>
              </w:rPr>
              <w:t>ENTREGADO</w:t>
            </w:r>
            <w:r w:rsidR="00B469F4" w:rsidRPr="008E25CF">
              <w:rPr>
                <w:rFonts w:ascii="Cambria" w:eastAsia="Calibri" w:hAnsi="Cambria"/>
                <w:b/>
                <w:sz w:val="22"/>
                <w:szCs w:val="22"/>
                <w:u w:val="single"/>
              </w:rPr>
              <w:t xml:space="preserve"> POR (</w:t>
            </w:r>
            <w:r w:rsidR="00325F0A"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colocar – Nombre o razón social de la entidad como consta en el ruc</w:t>
            </w:r>
            <w:r w:rsidR="00DB240F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y código de entidad</w:t>
            </w:r>
            <w:r w:rsidR="00B469F4" w:rsidRPr="008E25CF">
              <w:rPr>
                <w:rFonts w:ascii="Cambria" w:eastAsia="Calibri" w:hAnsi="Cambria"/>
                <w:b/>
                <w:sz w:val="22"/>
                <w:szCs w:val="22"/>
                <w:u w:val="single"/>
              </w:rPr>
              <w:t>):</w:t>
            </w:r>
          </w:p>
        </w:tc>
      </w:tr>
      <w:tr w:rsidR="00B469F4" w:rsidRPr="008E25CF" w14:paraId="5FB4F54E" w14:textId="77777777" w:rsidTr="00A7038D">
        <w:tc>
          <w:tcPr>
            <w:tcW w:w="4244" w:type="dxa"/>
            <w:shd w:val="clear" w:color="auto" w:fill="auto"/>
          </w:tcPr>
          <w:p w14:paraId="7C75F433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14:paraId="54264236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14:paraId="5AC6EADB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14:paraId="1C2CBA36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14:paraId="7AF07D9C" w14:textId="77777777" w:rsidR="002440F5" w:rsidRPr="008E25CF" w:rsidRDefault="002440F5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14:paraId="770FBB43" w14:textId="77777777" w:rsidR="002440F5" w:rsidRPr="008E25CF" w:rsidRDefault="002440F5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  <w:p w14:paraId="318FE144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14:paraId="77C1C524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B469F4" w:rsidRPr="008E25CF" w14:paraId="24230C27" w14:textId="77777777" w:rsidTr="00A7038D">
        <w:tc>
          <w:tcPr>
            <w:tcW w:w="4244" w:type="dxa"/>
            <w:shd w:val="clear" w:color="auto" w:fill="auto"/>
          </w:tcPr>
          <w:p w14:paraId="3C339BA9" w14:textId="77777777" w:rsidR="00B469F4" w:rsidRPr="008E25CF" w:rsidRDefault="00B469F4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8E25CF">
              <w:rPr>
                <w:rFonts w:ascii="Cambria" w:eastAsia="Calibri" w:hAnsi="Cambria"/>
                <w:sz w:val="22"/>
                <w:szCs w:val="22"/>
              </w:rPr>
              <w:t>(</w:t>
            </w:r>
            <w:r w:rsidR="00501D6D"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colocar el nombre del titular de pago o quien haga sus veces</w:t>
            </w:r>
          </w:p>
        </w:tc>
        <w:tc>
          <w:tcPr>
            <w:tcW w:w="4244" w:type="dxa"/>
            <w:shd w:val="clear" w:color="auto" w:fill="auto"/>
          </w:tcPr>
          <w:p w14:paraId="22E77292" w14:textId="77777777" w:rsidR="00B469F4" w:rsidRPr="008E25CF" w:rsidRDefault="00501D6D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sz w:val="22"/>
                <w:szCs w:val="22"/>
              </w:rPr>
              <w:t>(</w:t>
            </w:r>
            <w:r w:rsidRPr="008E25CF">
              <w:rPr>
                <w:rFonts w:ascii="Cambria" w:hAnsi="Cambria"/>
                <w:b/>
                <w:sz w:val="22"/>
                <w:szCs w:val="22"/>
              </w:rPr>
              <w:t>colocar el cargo del guardalmacén o quien haga sus veces)</w:t>
            </w:r>
          </w:p>
        </w:tc>
      </w:tr>
      <w:tr w:rsidR="00261725" w:rsidRPr="008E25CF" w14:paraId="30C05928" w14:textId="77777777" w:rsidTr="00A7038D">
        <w:tc>
          <w:tcPr>
            <w:tcW w:w="4244" w:type="dxa"/>
            <w:shd w:val="clear" w:color="auto" w:fill="auto"/>
          </w:tcPr>
          <w:p w14:paraId="6F960816" w14:textId="77777777" w:rsidR="00261725" w:rsidRPr="008E25CF" w:rsidRDefault="00261725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8E25CF">
              <w:rPr>
                <w:rFonts w:ascii="Cambria" w:eastAsia="Calibri" w:hAnsi="Cambria"/>
                <w:b/>
                <w:sz w:val="22"/>
                <w:szCs w:val="22"/>
              </w:rPr>
              <w:t>CI:</w:t>
            </w:r>
            <w:r w:rsidR="00B92593" w:rsidRPr="008E25CF">
              <w:rPr>
                <w:rFonts w:ascii="Cambria" w:eastAsia="Calibri" w:hAnsi="Cambria"/>
                <w:b/>
                <w:sz w:val="22"/>
                <w:szCs w:val="22"/>
              </w:rPr>
              <w:t xml:space="preserve"> (colocar número de cédula)</w:t>
            </w:r>
          </w:p>
        </w:tc>
        <w:tc>
          <w:tcPr>
            <w:tcW w:w="4244" w:type="dxa"/>
            <w:shd w:val="clear" w:color="auto" w:fill="auto"/>
          </w:tcPr>
          <w:p w14:paraId="69C11E9D" w14:textId="77777777" w:rsidR="00261725" w:rsidRPr="008E25CF" w:rsidRDefault="00261725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8E25CF">
              <w:rPr>
                <w:rFonts w:ascii="Cambria" w:eastAsia="Calibri" w:hAnsi="Cambria"/>
                <w:b/>
                <w:sz w:val="22"/>
                <w:szCs w:val="22"/>
              </w:rPr>
              <w:t>CI:</w:t>
            </w:r>
            <w:r w:rsidR="00B92593" w:rsidRPr="008E25CF">
              <w:rPr>
                <w:rFonts w:ascii="Cambria" w:eastAsia="Calibri" w:hAnsi="Cambria"/>
                <w:b/>
                <w:sz w:val="22"/>
                <w:szCs w:val="22"/>
              </w:rPr>
              <w:t xml:space="preserve"> (Colocar número de cédula)</w:t>
            </w:r>
          </w:p>
        </w:tc>
      </w:tr>
      <w:tr w:rsidR="00B469F4" w:rsidRPr="008E25CF" w14:paraId="10AA0F74" w14:textId="77777777" w:rsidTr="00A7038D">
        <w:tc>
          <w:tcPr>
            <w:tcW w:w="4244" w:type="dxa"/>
            <w:shd w:val="clear" w:color="auto" w:fill="auto"/>
          </w:tcPr>
          <w:p w14:paraId="5E29317D" w14:textId="77777777" w:rsidR="00B469F4" w:rsidRPr="008E25CF" w:rsidRDefault="00837471" w:rsidP="00A7038D">
            <w:pPr>
              <w:spacing w:line="276" w:lineRule="auto"/>
              <w:ind w:right="79"/>
              <w:jc w:val="both"/>
              <w:rPr>
                <w:rFonts w:ascii="Cambria" w:eastAsia="Calibri" w:hAnsi="Cambria"/>
                <w:sz w:val="22"/>
                <w:szCs w:val="22"/>
              </w:rPr>
            </w:pPr>
            <w:r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(colocar el cargo</w:t>
            </w:r>
            <w:r w:rsidR="00B469F4"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4244" w:type="dxa"/>
            <w:shd w:val="clear" w:color="auto" w:fill="auto"/>
          </w:tcPr>
          <w:p w14:paraId="6D5C8011" w14:textId="77777777" w:rsidR="00B469F4" w:rsidRPr="008E25CF" w:rsidRDefault="00FF56F3" w:rsidP="00A7038D">
            <w:pPr>
              <w:spacing w:line="360" w:lineRule="auto"/>
              <w:ind w:right="81"/>
              <w:rPr>
                <w:rFonts w:ascii="Cambria" w:eastAsia="Calibri" w:hAnsi="Cambria"/>
                <w:b/>
                <w:sz w:val="22"/>
                <w:szCs w:val="22"/>
              </w:rPr>
            </w:pPr>
            <w:r w:rsidRPr="008E25CF">
              <w:rPr>
                <w:rFonts w:ascii="Cambria" w:hAnsi="Cambria"/>
                <w:b/>
                <w:sz w:val="22"/>
                <w:szCs w:val="22"/>
                <w:u w:val="single"/>
              </w:rPr>
              <w:t>(colocar el cargo)</w:t>
            </w:r>
          </w:p>
        </w:tc>
      </w:tr>
    </w:tbl>
    <w:p w14:paraId="671F919B" w14:textId="77777777" w:rsidR="00EB249D" w:rsidRPr="008E25CF" w:rsidRDefault="00EB249D" w:rsidP="00CD5BF2">
      <w:pPr>
        <w:spacing w:line="360" w:lineRule="auto"/>
        <w:ind w:right="81"/>
        <w:jc w:val="both"/>
        <w:rPr>
          <w:rFonts w:ascii="Cambria" w:hAnsi="Cambria"/>
          <w:b/>
          <w:sz w:val="22"/>
          <w:szCs w:val="22"/>
        </w:rPr>
      </w:pPr>
    </w:p>
    <w:p w14:paraId="4121D78D" w14:textId="77777777" w:rsidR="00261725" w:rsidRPr="008E25CF" w:rsidRDefault="00261725" w:rsidP="00CD5BF2">
      <w:pPr>
        <w:spacing w:line="360" w:lineRule="auto"/>
        <w:ind w:right="81"/>
        <w:jc w:val="both"/>
        <w:rPr>
          <w:rFonts w:ascii="Cambria" w:hAnsi="Cambria"/>
          <w:b/>
          <w:sz w:val="22"/>
          <w:szCs w:val="22"/>
        </w:rPr>
      </w:pPr>
    </w:p>
    <w:p w14:paraId="4A5719CF" w14:textId="77777777" w:rsidR="00261725" w:rsidRPr="008E25CF" w:rsidRDefault="00261725" w:rsidP="00CD5BF2">
      <w:pPr>
        <w:spacing w:line="360" w:lineRule="auto"/>
        <w:ind w:right="81"/>
        <w:jc w:val="both"/>
        <w:rPr>
          <w:rFonts w:ascii="Cambria" w:hAnsi="Cambria"/>
          <w:b/>
          <w:sz w:val="22"/>
          <w:szCs w:val="22"/>
        </w:rPr>
      </w:pPr>
    </w:p>
    <w:p w14:paraId="0A85EF06" w14:textId="77777777" w:rsidR="00261725" w:rsidRPr="008E25CF" w:rsidRDefault="00261725" w:rsidP="00CD5BF2">
      <w:pPr>
        <w:spacing w:line="360" w:lineRule="auto"/>
        <w:ind w:right="81"/>
        <w:jc w:val="both"/>
        <w:rPr>
          <w:rFonts w:ascii="Cambria" w:hAnsi="Cambria"/>
          <w:b/>
          <w:sz w:val="22"/>
          <w:szCs w:val="22"/>
        </w:rPr>
      </w:pPr>
    </w:p>
    <w:sectPr w:rsidR="00261725" w:rsidRPr="008E25CF" w:rsidSect="0004646A">
      <w:headerReference w:type="default" r:id="rId7"/>
      <w:pgSz w:w="11900" w:h="16820"/>
      <w:pgMar w:top="2216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C30B" w14:textId="77777777" w:rsidR="00F745FC" w:rsidRDefault="00F745FC" w:rsidP="00B84992">
      <w:r>
        <w:separator/>
      </w:r>
    </w:p>
  </w:endnote>
  <w:endnote w:type="continuationSeparator" w:id="0">
    <w:p w14:paraId="527B9BC8" w14:textId="77777777" w:rsidR="00F745FC" w:rsidRDefault="00F745FC" w:rsidP="00B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3254" w14:textId="77777777" w:rsidR="00F745FC" w:rsidRDefault="00F745FC" w:rsidP="00B84992">
      <w:r>
        <w:separator/>
      </w:r>
    </w:p>
  </w:footnote>
  <w:footnote w:type="continuationSeparator" w:id="0">
    <w:p w14:paraId="043FB251" w14:textId="77777777" w:rsidR="00F745FC" w:rsidRDefault="00F745FC" w:rsidP="00B8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DD48" w14:textId="268B9253" w:rsidR="00B84992" w:rsidRDefault="0004646A" w:rsidP="00A7038D">
    <w:pPr>
      <w:pStyle w:val="Encabezado"/>
      <w:tabs>
        <w:tab w:val="clear" w:pos="4419"/>
        <w:tab w:val="clear" w:pos="8838"/>
        <w:tab w:val="left" w:pos="1470"/>
      </w:tabs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53793771" wp14:editId="7AE2C0EC">
          <wp:simplePos x="0" y="0"/>
          <wp:positionH relativeFrom="column">
            <wp:posOffset>-1000125</wp:posOffset>
          </wp:positionH>
          <wp:positionV relativeFrom="paragraph">
            <wp:posOffset>-353060</wp:posOffset>
          </wp:positionV>
          <wp:extent cx="7561532" cy="1070052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32" cy="1070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38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50D0"/>
    <w:multiLevelType w:val="hybridMultilevel"/>
    <w:tmpl w:val="045E0A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92"/>
    <w:rsid w:val="0004646A"/>
    <w:rsid w:val="0005740B"/>
    <w:rsid w:val="000D1E2C"/>
    <w:rsid w:val="000F669C"/>
    <w:rsid w:val="001F1047"/>
    <w:rsid w:val="00232D7A"/>
    <w:rsid w:val="00241537"/>
    <w:rsid w:val="002440F5"/>
    <w:rsid w:val="00261725"/>
    <w:rsid w:val="002A54EE"/>
    <w:rsid w:val="002A7AEE"/>
    <w:rsid w:val="002D05E0"/>
    <w:rsid w:val="00325F0A"/>
    <w:rsid w:val="00352123"/>
    <w:rsid w:val="00365FCB"/>
    <w:rsid w:val="003668A8"/>
    <w:rsid w:val="0037444A"/>
    <w:rsid w:val="00377D32"/>
    <w:rsid w:val="003A3A12"/>
    <w:rsid w:val="00415FD8"/>
    <w:rsid w:val="004C04E9"/>
    <w:rsid w:val="00501D6D"/>
    <w:rsid w:val="0051407C"/>
    <w:rsid w:val="00533449"/>
    <w:rsid w:val="00566B22"/>
    <w:rsid w:val="005753ED"/>
    <w:rsid w:val="0059433D"/>
    <w:rsid w:val="00624BC8"/>
    <w:rsid w:val="006327A5"/>
    <w:rsid w:val="006723D3"/>
    <w:rsid w:val="006E5E69"/>
    <w:rsid w:val="006F22EA"/>
    <w:rsid w:val="0073267D"/>
    <w:rsid w:val="00772E31"/>
    <w:rsid w:val="00837471"/>
    <w:rsid w:val="00885412"/>
    <w:rsid w:val="008E25CF"/>
    <w:rsid w:val="009619C9"/>
    <w:rsid w:val="00965EED"/>
    <w:rsid w:val="009844D9"/>
    <w:rsid w:val="00A1482B"/>
    <w:rsid w:val="00A25664"/>
    <w:rsid w:val="00A56D03"/>
    <w:rsid w:val="00A7038D"/>
    <w:rsid w:val="00AB72A7"/>
    <w:rsid w:val="00AC00CD"/>
    <w:rsid w:val="00AD1247"/>
    <w:rsid w:val="00B21F4E"/>
    <w:rsid w:val="00B469F4"/>
    <w:rsid w:val="00B84992"/>
    <w:rsid w:val="00B92593"/>
    <w:rsid w:val="00BD4AB4"/>
    <w:rsid w:val="00C46747"/>
    <w:rsid w:val="00CC782B"/>
    <w:rsid w:val="00CD5BF2"/>
    <w:rsid w:val="00D13516"/>
    <w:rsid w:val="00D64660"/>
    <w:rsid w:val="00D93C22"/>
    <w:rsid w:val="00DB240F"/>
    <w:rsid w:val="00DE36E8"/>
    <w:rsid w:val="00E60CB6"/>
    <w:rsid w:val="00E81D2F"/>
    <w:rsid w:val="00EB249D"/>
    <w:rsid w:val="00EC3FDD"/>
    <w:rsid w:val="00ED3901"/>
    <w:rsid w:val="00F0241D"/>
    <w:rsid w:val="00F0298C"/>
    <w:rsid w:val="00F24C2C"/>
    <w:rsid w:val="00F55B6D"/>
    <w:rsid w:val="00F709C2"/>
    <w:rsid w:val="00F71EE8"/>
    <w:rsid w:val="00F745FC"/>
    <w:rsid w:val="00FA2902"/>
    <w:rsid w:val="00FE24E6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A60EB6"/>
  <w15:chartTrackingRefBased/>
  <w15:docId w15:val="{69ACE95D-02E6-4799-A15E-B95419E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9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992"/>
    <w:rPr>
      <w:rFonts w:eastAsia="Times New Roman"/>
    </w:rPr>
  </w:style>
  <w:style w:type="paragraph" w:styleId="Piedepgina">
    <w:name w:val="footer"/>
    <w:basedOn w:val="Normal"/>
    <w:link w:val="PiedepginaCar"/>
    <w:uiPriority w:val="99"/>
    <w:unhideWhenUsed/>
    <w:rsid w:val="00B849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992"/>
    <w:rPr>
      <w:rFonts w:eastAsia="Times New Roman"/>
    </w:rPr>
  </w:style>
  <w:style w:type="table" w:styleId="Tablaconcuadrcula">
    <w:name w:val="Table Grid"/>
    <w:basedOn w:val="Tablanormal"/>
    <w:uiPriority w:val="39"/>
    <w:rsid w:val="00EB24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49D"/>
    <w:pPr>
      <w:spacing w:after="200" w:line="276" w:lineRule="auto"/>
      <w:ind w:left="7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Utreras Ronquillo, Paul Rodrigo</cp:lastModifiedBy>
  <cp:revision>2</cp:revision>
  <dcterms:created xsi:type="dcterms:W3CDTF">2023-12-21T21:35:00Z</dcterms:created>
  <dcterms:modified xsi:type="dcterms:W3CDTF">2023-12-21T21:35:00Z</dcterms:modified>
</cp:coreProperties>
</file>